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FF" w:rsidRDefault="002A19FF" w:rsidP="0062341F">
      <w:pPr>
        <w:spacing w:after="0" w:line="240" w:lineRule="auto"/>
        <w:jc w:val="center"/>
        <w:rPr>
          <w:noProof/>
          <w:color w:val="1F497D" w:themeColor="text2"/>
          <w:sz w:val="10"/>
          <w:szCs w:val="10"/>
          <w:lang w:eastAsia="fr-FR"/>
        </w:rPr>
      </w:pPr>
    </w:p>
    <w:p w:rsidR="00FA0115" w:rsidRPr="00CE7E8E" w:rsidRDefault="00CF2FBA" w:rsidP="0062341F">
      <w:pPr>
        <w:spacing w:after="0" w:line="240" w:lineRule="auto"/>
        <w:jc w:val="center"/>
        <w:rPr>
          <w:noProof/>
          <w:color w:val="0066FF"/>
          <w:sz w:val="28"/>
          <w:szCs w:val="32"/>
          <w:lang w:eastAsia="fr-FR"/>
        </w:rPr>
      </w:pPr>
      <w:r w:rsidRPr="00CE7E8E">
        <w:rPr>
          <w:noProof/>
          <w:color w:val="0066FF"/>
          <w:sz w:val="28"/>
          <w:szCs w:val="32"/>
          <w:lang w:eastAsia="fr-FR"/>
        </w:rPr>
        <w:t xml:space="preserve">Vendredi </w:t>
      </w:r>
      <w:r w:rsidR="00EC1318">
        <w:rPr>
          <w:noProof/>
          <w:color w:val="0066FF"/>
          <w:sz w:val="28"/>
          <w:szCs w:val="32"/>
          <w:lang w:eastAsia="fr-FR"/>
        </w:rPr>
        <w:t>24 janvier 2020</w:t>
      </w:r>
    </w:p>
    <w:p w:rsidR="0062341F" w:rsidRPr="00CE7E8E" w:rsidRDefault="0062341F" w:rsidP="0062341F">
      <w:pPr>
        <w:spacing w:after="0" w:line="240" w:lineRule="auto"/>
        <w:jc w:val="center"/>
        <w:rPr>
          <w:noProof/>
          <w:color w:val="0066FF"/>
          <w:sz w:val="8"/>
          <w:szCs w:val="10"/>
          <w:lang w:eastAsia="fr-FR"/>
        </w:rPr>
      </w:pPr>
    </w:p>
    <w:p w:rsidR="00CF2FBA" w:rsidRDefault="00CF2FBA" w:rsidP="0062341F">
      <w:pPr>
        <w:spacing w:after="0" w:line="240" w:lineRule="auto"/>
        <w:jc w:val="center"/>
        <w:rPr>
          <w:noProof/>
          <w:color w:val="0066FF"/>
          <w:sz w:val="28"/>
          <w:szCs w:val="32"/>
          <w:lang w:eastAsia="fr-FR"/>
        </w:rPr>
      </w:pPr>
      <w:r w:rsidRPr="00CE7E8E">
        <w:rPr>
          <w:noProof/>
          <w:color w:val="0066FF"/>
          <w:sz w:val="28"/>
          <w:szCs w:val="32"/>
          <w:lang w:eastAsia="fr-FR"/>
        </w:rPr>
        <w:t>Amphihéâtre Adicare (Cardiologie) - GH Pitié-Salpêtrière</w:t>
      </w:r>
    </w:p>
    <w:p w:rsidR="006F7344" w:rsidRDefault="006F7344" w:rsidP="0062341F">
      <w:pPr>
        <w:spacing w:after="0" w:line="240" w:lineRule="auto"/>
        <w:jc w:val="center"/>
        <w:rPr>
          <w:noProof/>
          <w:color w:val="0066FF"/>
          <w:sz w:val="28"/>
          <w:szCs w:val="32"/>
          <w:lang w:eastAsia="fr-FR"/>
        </w:rPr>
      </w:pPr>
    </w:p>
    <w:p w:rsidR="00CF2FBA" w:rsidRDefault="00EC1318" w:rsidP="0062341F">
      <w:pPr>
        <w:spacing w:after="0" w:line="240" w:lineRule="auto"/>
        <w:jc w:val="center"/>
        <w:rPr>
          <w:b/>
          <w:i/>
          <w:noProof/>
          <w:color w:val="0066FF"/>
          <w:sz w:val="28"/>
          <w:szCs w:val="32"/>
          <w:lang w:eastAsia="fr-FR"/>
        </w:rPr>
      </w:pPr>
      <w:r>
        <w:rPr>
          <w:b/>
          <w:i/>
          <w:noProof/>
          <w:color w:val="0066FF"/>
          <w:sz w:val="28"/>
          <w:szCs w:val="32"/>
          <w:lang w:eastAsia="fr-FR"/>
        </w:rPr>
        <w:t>Neuropathies auditives chez l’adulte</w:t>
      </w:r>
    </w:p>
    <w:p w:rsidR="00EC1318" w:rsidRDefault="00EC1318" w:rsidP="0062341F">
      <w:pPr>
        <w:spacing w:after="0" w:line="240" w:lineRule="auto"/>
        <w:jc w:val="center"/>
        <w:rPr>
          <w:b/>
          <w:i/>
          <w:noProof/>
          <w:color w:val="0066FF"/>
          <w:sz w:val="28"/>
          <w:szCs w:val="32"/>
          <w:lang w:eastAsia="fr-FR"/>
        </w:rPr>
      </w:pPr>
      <w:r>
        <w:rPr>
          <w:b/>
          <w:i/>
          <w:noProof/>
          <w:color w:val="0066FF"/>
          <w:sz w:val="28"/>
          <w:szCs w:val="32"/>
          <w:lang w:eastAsia="fr-FR"/>
        </w:rPr>
        <w:t>Préservation des structures au cours de l’implantation auditive</w:t>
      </w:r>
    </w:p>
    <w:p w:rsidR="00A502AB" w:rsidRDefault="00A502AB" w:rsidP="0062341F">
      <w:pPr>
        <w:spacing w:after="0" w:line="240" w:lineRule="auto"/>
        <w:jc w:val="center"/>
        <w:rPr>
          <w:b/>
          <w:i/>
          <w:noProof/>
          <w:color w:val="0066FF"/>
          <w:sz w:val="28"/>
          <w:szCs w:val="32"/>
          <w:lang w:eastAsia="fr-FR"/>
        </w:rPr>
      </w:pPr>
    </w:p>
    <w:p w:rsidR="00E8439C" w:rsidRDefault="00EF3CB3" w:rsidP="00EF3CB3">
      <w:pPr>
        <w:spacing w:after="0" w:line="240" w:lineRule="auto"/>
        <w:rPr>
          <w:b/>
          <w:sz w:val="26"/>
          <w:szCs w:val="26"/>
        </w:rPr>
      </w:pPr>
      <w:r w:rsidRPr="00A64E2A">
        <w:rPr>
          <w:b/>
          <w:sz w:val="26"/>
          <w:szCs w:val="26"/>
        </w:rPr>
        <w:t>8h</w:t>
      </w:r>
      <w:r w:rsidR="00043293" w:rsidRPr="00A64E2A">
        <w:rPr>
          <w:b/>
          <w:sz w:val="26"/>
          <w:szCs w:val="26"/>
        </w:rPr>
        <w:t>4</w:t>
      </w:r>
      <w:r w:rsidRPr="00A64E2A">
        <w:rPr>
          <w:b/>
          <w:sz w:val="26"/>
          <w:szCs w:val="26"/>
        </w:rPr>
        <w:t>5</w:t>
      </w:r>
      <w:r w:rsidR="00C41546">
        <w:rPr>
          <w:b/>
          <w:sz w:val="26"/>
          <w:szCs w:val="26"/>
        </w:rPr>
        <w:tab/>
      </w:r>
      <w:r w:rsidRPr="00A64E2A">
        <w:rPr>
          <w:b/>
          <w:sz w:val="26"/>
          <w:szCs w:val="26"/>
        </w:rPr>
        <w:t>Accueil</w:t>
      </w:r>
    </w:p>
    <w:p w:rsidR="00064BD7" w:rsidRPr="00A64E2A" w:rsidRDefault="00064BD7" w:rsidP="00EF3CB3">
      <w:pPr>
        <w:spacing w:after="0" w:line="240" w:lineRule="auto"/>
        <w:rPr>
          <w:b/>
          <w:sz w:val="26"/>
          <w:szCs w:val="26"/>
        </w:rPr>
      </w:pPr>
    </w:p>
    <w:p w:rsidR="00DB7C4C" w:rsidRPr="00A64E2A" w:rsidRDefault="00EC1318" w:rsidP="004A1EE9">
      <w:pPr>
        <w:spacing w:after="0" w:line="240" w:lineRule="auto"/>
        <w:jc w:val="center"/>
        <w:rPr>
          <w:b/>
          <w:i/>
          <w:color w:val="0066FF"/>
          <w:sz w:val="26"/>
          <w:szCs w:val="26"/>
        </w:rPr>
      </w:pPr>
      <w:r>
        <w:rPr>
          <w:b/>
          <w:i/>
          <w:color w:val="0066FF"/>
          <w:sz w:val="26"/>
          <w:szCs w:val="26"/>
        </w:rPr>
        <w:t>Neuropathies auditives</w:t>
      </w:r>
    </w:p>
    <w:p w:rsidR="000452D0" w:rsidRPr="00A64E2A" w:rsidRDefault="002F0F22" w:rsidP="000452D0">
      <w:pPr>
        <w:spacing w:after="0" w:line="240" w:lineRule="auto"/>
        <w:rPr>
          <w:sz w:val="26"/>
          <w:szCs w:val="26"/>
        </w:rPr>
      </w:pPr>
      <w:r w:rsidRPr="00A64E2A">
        <w:rPr>
          <w:b/>
          <w:sz w:val="26"/>
          <w:szCs w:val="26"/>
        </w:rPr>
        <w:t>9h00</w:t>
      </w:r>
      <w:r w:rsidRPr="00A64E2A">
        <w:rPr>
          <w:b/>
          <w:sz w:val="26"/>
          <w:szCs w:val="26"/>
        </w:rPr>
        <w:tab/>
      </w:r>
      <w:r w:rsidR="00EC1318">
        <w:rPr>
          <w:sz w:val="26"/>
          <w:szCs w:val="26"/>
        </w:rPr>
        <w:t>Quand suspecter une neuropathie auditive chez l’adulte ?</w:t>
      </w:r>
    </w:p>
    <w:p w:rsidR="000452D0" w:rsidRDefault="000452D0" w:rsidP="000452D0">
      <w:pPr>
        <w:spacing w:after="0" w:line="240" w:lineRule="auto"/>
        <w:rPr>
          <w:sz w:val="26"/>
          <w:szCs w:val="26"/>
        </w:rPr>
      </w:pP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="000237AC">
        <w:rPr>
          <w:sz w:val="26"/>
          <w:szCs w:val="26"/>
        </w:rPr>
        <w:tab/>
      </w:r>
      <w:r w:rsidR="00EC1318">
        <w:rPr>
          <w:b/>
          <w:i/>
          <w:sz w:val="26"/>
          <w:szCs w:val="26"/>
        </w:rPr>
        <w:t>Isabelle Mosnier</w:t>
      </w:r>
      <w:r w:rsidRPr="00A64E2A">
        <w:rPr>
          <w:sz w:val="26"/>
          <w:szCs w:val="26"/>
        </w:rPr>
        <w:t xml:space="preserve"> </w:t>
      </w:r>
    </w:p>
    <w:p w:rsidR="00A64E2A" w:rsidRPr="00A64E2A" w:rsidRDefault="00A64E2A" w:rsidP="00A502AB">
      <w:pPr>
        <w:spacing w:after="0" w:line="240" w:lineRule="auto"/>
        <w:rPr>
          <w:b/>
          <w:sz w:val="26"/>
          <w:szCs w:val="26"/>
        </w:rPr>
      </w:pPr>
    </w:p>
    <w:p w:rsidR="000452D0" w:rsidRPr="00D5385C" w:rsidRDefault="00A502AB" w:rsidP="000452D0">
      <w:pPr>
        <w:spacing w:after="0" w:line="240" w:lineRule="auto"/>
        <w:rPr>
          <w:sz w:val="26"/>
          <w:szCs w:val="26"/>
        </w:rPr>
      </w:pPr>
      <w:r w:rsidRPr="00A64E2A">
        <w:rPr>
          <w:b/>
          <w:sz w:val="26"/>
          <w:szCs w:val="26"/>
        </w:rPr>
        <w:t>9h</w:t>
      </w:r>
      <w:r w:rsidR="00907B47">
        <w:rPr>
          <w:b/>
          <w:sz w:val="26"/>
          <w:szCs w:val="26"/>
        </w:rPr>
        <w:t>15</w:t>
      </w:r>
      <w:r w:rsidRPr="00A64E2A">
        <w:rPr>
          <w:b/>
          <w:sz w:val="26"/>
          <w:szCs w:val="26"/>
        </w:rPr>
        <w:tab/>
      </w:r>
      <w:r w:rsidR="00EC1318">
        <w:rPr>
          <w:sz w:val="26"/>
          <w:szCs w:val="26"/>
        </w:rPr>
        <w:t>Neuropathie auditive et bilan génétique</w:t>
      </w:r>
    </w:p>
    <w:p w:rsidR="00A502AB" w:rsidRPr="00D5385C" w:rsidRDefault="00D5385C" w:rsidP="00A502AB">
      <w:pPr>
        <w:spacing w:after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37AC">
        <w:rPr>
          <w:sz w:val="26"/>
          <w:szCs w:val="26"/>
        </w:rPr>
        <w:tab/>
      </w:r>
      <w:r w:rsidR="00A0395F" w:rsidRPr="00A0395F">
        <w:rPr>
          <w:b/>
          <w:i/>
          <w:sz w:val="26"/>
          <w:szCs w:val="26"/>
        </w:rPr>
        <w:t>G. Lahlou</w:t>
      </w:r>
      <w:r w:rsidR="00A0395F">
        <w:rPr>
          <w:sz w:val="26"/>
          <w:szCs w:val="26"/>
        </w:rPr>
        <w:t xml:space="preserve">, </w:t>
      </w:r>
      <w:r w:rsidR="00EC1318" w:rsidRPr="000237AC">
        <w:rPr>
          <w:b/>
          <w:i/>
          <w:sz w:val="26"/>
          <w:szCs w:val="26"/>
        </w:rPr>
        <w:t>S</w:t>
      </w:r>
      <w:r w:rsidR="000237AC" w:rsidRPr="000237AC">
        <w:rPr>
          <w:b/>
          <w:i/>
          <w:sz w:val="26"/>
          <w:szCs w:val="26"/>
        </w:rPr>
        <w:t xml:space="preserve">ophie </w:t>
      </w:r>
      <w:r w:rsidR="00EC1318" w:rsidRPr="000237AC">
        <w:rPr>
          <w:b/>
          <w:i/>
          <w:sz w:val="26"/>
          <w:szCs w:val="26"/>
        </w:rPr>
        <w:t>Achard</w:t>
      </w:r>
    </w:p>
    <w:p w:rsidR="00A64E2A" w:rsidRPr="00A64E2A" w:rsidRDefault="00A64E2A" w:rsidP="00113B5A">
      <w:pPr>
        <w:spacing w:after="0" w:line="240" w:lineRule="auto"/>
        <w:rPr>
          <w:b/>
          <w:sz w:val="26"/>
          <w:szCs w:val="26"/>
        </w:rPr>
      </w:pPr>
    </w:p>
    <w:p w:rsidR="000452D0" w:rsidRPr="00A64E2A" w:rsidRDefault="00043293" w:rsidP="000452D0">
      <w:pPr>
        <w:spacing w:after="0" w:line="240" w:lineRule="auto"/>
        <w:rPr>
          <w:sz w:val="26"/>
          <w:szCs w:val="26"/>
        </w:rPr>
      </w:pPr>
      <w:r w:rsidRPr="00A64E2A">
        <w:rPr>
          <w:b/>
          <w:sz w:val="26"/>
          <w:szCs w:val="26"/>
        </w:rPr>
        <w:t>9h</w:t>
      </w:r>
      <w:r w:rsidR="00907B47">
        <w:rPr>
          <w:b/>
          <w:sz w:val="26"/>
          <w:szCs w:val="26"/>
        </w:rPr>
        <w:t>3</w:t>
      </w:r>
      <w:r w:rsidR="00612B1F" w:rsidRPr="00A64E2A">
        <w:rPr>
          <w:b/>
          <w:sz w:val="26"/>
          <w:szCs w:val="26"/>
        </w:rPr>
        <w:t>0</w:t>
      </w:r>
      <w:r w:rsidR="00A64E2A">
        <w:rPr>
          <w:b/>
          <w:sz w:val="26"/>
          <w:szCs w:val="26"/>
        </w:rPr>
        <w:tab/>
      </w:r>
      <w:r w:rsidR="00EC1318">
        <w:rPr>
          <w:b/>
          <w:sz w:val="26"/>
          <w:szCs w:val="26"/>
        </w:rPr>
        <w:t>I</w:t>
      </w:r>
      <w:r w:rsidR="004D4633">
        <w:rPr>
          <w:sz w:val="26"/>
          <w:szCs w:val="26"/>
        </w:rPr>
        <w:t>mplant</w:t>
      </w:r>
      <w:r w:rsidR="00EC1318">
        <w:rPr>
          <w:sz w:val="26"/>
          <w:szCs w:val="26"/>
        </w:rPr>
        <w:t xml:space="preserve"> </w:t>
      </w:r>
      <w:r w:rsidR="004D4633">
        <w:rPr>
          <w:sz w:val="26"/>
          <w:szCs w:val="26"/>
        </w:rPr>
        <w:t>cochléaire</w:t>
      </w:r>
      <w:r w:rsidR="00EC1318">
        <w:rPr>
          <w:sz w:val="26"/>
          <w:szCs w:val="26"/>
        </w:rPr>
        <w:t xml:space="preserve"> et neuropathie auditive chez l’adulte : spécificités des réglages, et bénéfice</w:t>
      </w:r>
    </w:p>
    <w:p w:rsidR="000452D0" w:rsidRPr="00A64E2A" w:rsidRDefault="000452D0" w:rsidP="000452D0">
      <w:pPr>
        <w:spacing w:after="0" w:line="240" w:lineRule="auto"/>
        <w:rPr>
          <w:b/>
          <w:i/>
          <w:sz w:val="26"/>
          <w:szCs w:val="26"/>
        </w:rPr>
      </w:pP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="000237AC">
        <w:rPr>
          <w:sz w:val="26"/>
          <w:szCs w:val="26"/>
        </w:rPr>
        <w:tab/>
      </w:r>
      <w:r w:rsidR="00EC1318">
        <w:rPr>
          <w:b/>
          <w:i/>
          <w:sz w:val="26"/>
          <w:szCs w:val="26"/>
        </w:rPr>
        <w:t>Jérémy Amar, Marion de Bergh</w:t>
      </w:r>
    </w:p>
    <w:p w:rsidR="000452D0" w:rsidRDefault="000452D0" w:rsidP="000452D0">
      <w:pPr>
        <w:spacing w:after="0" w:line="240" w:lineRule="auto"/>
        <w:rPr>
          <w:sz w:val="26"/>
          <w:szCs w:val="26"/>
        </w:rPr>
      </w:pPr>
    </w:p>
    <w:p w:rsidR="00EC1318" w:rsidRPr="00EC1318" w:rsidRDefault="00EC1318" w:rsidP="00EC1318">
      <w:pPr>
        <w:spacing w:after="0" w:line="240" w:lineRule="auto"/>
        <w:jc w:val="center"/>
        <w:rPr>
          <w:sz w:val="26"/>
          <w:szCs w:val="26"/>
        </w:rPr>
      </w:pPr>
      <w:r w:rsidRPr="00EC1318">
        <w:rPr>
          <w:b/>
          <w:i/>
          <w:noProof/>
          <w:color w:val="0066FF"/>
          <w:sz w:val="26"/>
          <w:szCs w:val="26"/>
          <w:lang w:eastAsia="fr-FR"/>
        </w:rPr>
        <w:t>Préservation des structures au cours de l’implantation auditive</w:t>
      </w:r>
    </w:p>
    <w:p w:rsidR="000452D0" w:rsidRPr="00A64E2A" w:rsidRDefault="00907B47" w:rsidP="004D4633">
      <w:pPr>
        <w:spacing w:after="0" w:line="240" w:lineRule="auto"/>
        <w:ind w:left="709" w:hanging="709"/>
        <w:rPr>
          <w:sz w:val="26"/>
          <w:szCs w:val="26"/>
        </w:rPr>
      </w:pPr>
      <w:r>
        <w:rPr>
          <w:b/>
          <w:sz w:val="26"/>
          <w:szCs w:val="26"/>
        </w:rPr>
        <w:t>9h45</w:t>
      </w:r>
      <w:r w:rsidR="002F0F22" w:rsidRPr="00A64E2A">
        <w:rPr>
          <w:b/>
          <w:sz w:val="26"/>
          <w:szCs w:val="26"/>
        </w:rPr>
        <w:tab/>
      </w:r>
      <w:r w:rsidR="00EC1318" w:rsidRPr="00EC1318">
        <w:rPr>
          <w:sz w:val="26"/>
          <w:szCs w:val="26"/>
        </w:rPr>
        <w:t>Comment préserver les structures – et l’audition résiduelle au cours de l’implantation cochléaire ?</w:t>
      </w:r>
      <w:r w:rsidR="004D4633" w:rsidRPr="00A64E2A">
        <w:rPr>
          <w:color w:val="FF0000"/>
          <w:sz w:val="26"/>
          <w:szCs w:val="26"/>
        </w:rPr>
        <w:tab/>
      </w:r>
      <w:r w:rsidR="004D4633" w:rsidRPr="00A64E2A">
        <w:rPr>
          <w:color w:val="FF0000"/>
          <w:sz w:val="26"/>
          <w:szCs w:val="26"/>
        </w:rPr>
        <w:tab/>
      </w:r>
      <w:r w:rsidR="004D4633" w:rsidRPr="00A64E2A">
        <w:rPr>
          <w:b/>
          <w:color w:val="FF0000"/>
          <w:sz w:val="26"/>
          <w:szCs w:val="26"/>
        </w:rPr>
        <w:tab/>
      </w:r>
      <w:r w:rsidR="004D4633" w:rsidRPr="00A64E2A">
        <w:rPr>
          <w:b/>
          <w:color w:val="FF0000"/>
          <w:sz w:val="26"/>
          <w:szCs w:val="26"/>
        </w:rPr>
        <w:tab/>
      </w:r>
      <w:r w:rsidR="004D4633" w:rsidRPr="00A64E2A">
        <w:rPr>
          <w:b/>
          <w:color w:val="FF0000"/>
          <w:sz w:val="26"/>
          <w:szCs w:val="26"/>
        </w:rPr>
        <w:tab/>
      </w:r>
      <w:r w:rsidR="00EC1318">
        <w:rPr>
          <w:b/>
          <w:color w:val="FF0000"/>
          <w:sz w:val="26"/>
          <w:szCs w:val="26"/>
        </w:rPr>
        <w:tab/>
      </w:r>
      <w:r w:rsidR="00EC1318">
        <w:rPr>
          <w:b/>
          <w:color w:val="FF0000"/>
          <w:sz w:val="26"/>
          <w:szCs w:val="26"/>
        </w:rPr>
        <w:tab/>
      </w:r>
      <w:r w:rsidR="000237AC">
        <w:rPr>
          <w:b/>
          <w:color w:val="FF0000"/>
          <w:sz w:val="26"/>
          <w:szCs w:val="26"/>
        </w:rPr>
        <w:tab/>
      </w:r>
      <w:r w:rsidR="00EC1318" w:rsidRPr="00EC1318">
        <w:rPr>
          <w:b/>
          <w:i/>
          <w:sz w:val="26"/>
          <w:szCs w:val="26"/>
        </w:rPr>
        <w:t>Isabelle Mosnier</w:t>
      </w:r>
      <w:r w:rsidR="004D4633" w:rsidRPr="00EC1318">
        <w:rPr>
          <w:b/>
          <w:i/>
          <w:sz w:val="26"/>
          <w:szCs w:val="26"/>
        </w:rPr>
        <w:tab/>
      </w:r>
      <w:r w:rsidR="004D4633" w:rsidRPr="00EC1318">
        <w:rPr>
          <w:b/>
          <w:i/>
          <w:sz w:val="26"/>
          <w:szCs w:val="26"/>
        </w:rPr>
        <w:tab/>
      </w:r>
      <w:r w:rsidR="004D4633" w:rsidRPr="00A64E2A">
        <w:rPr>
          <w:sz w:val="26"/>
          <w:szCs w:val="26"/>
        </w:rPr>
        <w:tab/>
      </w:r>
    </w:p>
    <w:p w:rsidR="00A64E2A" w:rsidRPr="00A64E2A" w:rsidRDefault="00A64E2A" w:rsidP="00265135">
      <w:pPr>
        <w:spacing w:after="0" w:line="240" w:lineRule="auto"/>
        <w:rPr>
          <w:b/>
          <w:sz w:val="26"/>
          <w:szCs w:val="26"/>
        </w:rPr>
      </w:pPr>
    </w:p>
    <w:p w:rsidR="00612B1F" w:rsidRPr="00A64E2A" w:rsidRDefault="00612B1F" w:rsidP="0041437E">
      <w:pPr>
        <w:spacing w:after="0" w:line="240" w:lineRule="auto"/>
        <w:ind w:left="709" w:hanging="709"/>
        <w:rPr>
          <w:sz w:val="26"/>
          <w:szCs w:val="26"/>
        </w:rPr>
      </w:pPr>
      <w:r w:rsidRPr="00A64E2A">
        <w:rPr>
          <w:b/>
          <w:sz w:val="26"/>
          <w:szCs w:val="26"/>
        </w:rPr>
        <w:t>10h</w:t>
      </w:r>
      <w:r w:rsidR="00907B47">
        <w:rPr>
          <w:b/>
          <w:sz w:val="26"/>
          <w:szCs w:val="26"/>
        </w:rPr>
        <w:t>0</w:t>
      </w:r>
      <w:r w:rsidRPr="00A64E2A">
        <w:rPr>
          <w:b/>
          <w:sz w:val="26"/>
          <w:szCs w:val="26"/>
        </w:rPr>
        <w:t>0</w:t>
      </w:r>
      <w:r w:rsidR="00265135" w:rsidRPr="00A64E2A">
        <w:rPr>
          <w:sz w:val="26"/>
          <w:szCs w:val="26"/>
        </w:rPr>
        <w:tab/>
      </w:r>
      <w:r w:rsidR="00EC1318">
        <w:rPr>
          <w:sz w:val="26"/>
          <w:szCs w:val="26"/>
        </w:rPr>
        <w:t>Apport des thérapeutiques locales</w:t>
      </w:r>
    </w:p>
    <w:p w:rsidR="00A64E2A" w:rsidRPr="00317E4D" w:rsidRDefault="004D4633" w:rsidP="002F0F22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237AC">
        <w:rPr>
          <w:b/>
          <w:sz w:val="26"/>
          <w:szCs w:val="26"/>
        </w:rPr>
        <w:tab/>
      </w:r>
      <w:r w:rsidR="00317E4D">
        <w:rPr>
          <w:b/>
          <w:i/>
          <w:sz w:val="26"/>
          <w:szCs w:val="26"/>
        </w:rPr>
        <w:t xml:space="preserve">Evelyne </w:t>
      </w:r>
      <w:proofErr w:type="spellStart"/>
      <w:r w:rsidR="00317E4D">
        <w:rPr>
          <w:b/>
          <w:i/>
          <w:sz w:val="26"/>
          <w:szCs w:val="26"/>
        </w:rPr>
        <w:t>F</w:t>
      </w:r>
      <w:r w:rsidR="00317E4D" w:rsidRPr="00317E4D">
        <w:rPr>
          <w:b/>
          <w:i/>
          <w:sz w:val="26"/>
          <w:szCs w:val="26"/>
        </w:rPr>
        <w:t>errary</w:t>
      </w:r>
      <w:proofErr w:type="spellEnd"/>
      <w:r w:rsidR="00317E4D" w:rsidRPr="00317E4D">
        <w:rPr>
          <w:b/>
          <w:i/>
          <w:sz w:val="26"/>
          <w:szCs w:val="26"/>
        </w:rPr>
        <w:t xml:space="preserve"> </w:t>
      </w:r>
    </w:p>
    <w:p w:rsidR="00A64E2A" w:rsidRPr="00A64E2A" w:rsidRDefault="00A64E2A" w:rsidP="00EF3CB3">
      <w:pPr>
        <w:spacing w:after="0" w:line="240" w:lineRule="auto"/>
        <w:rPr>
          <w:b/>
          <w:i/>
          <w:sz w:val="26"/>
          <w:szCs w:val="26"/>
        </w:rPr>
      </w:pPr>
    </w:p>
    <w:p w:rsidR="00EC1318" w:rsidRDefault="00EC1318" w:rsidP="00EF3C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10h</w:t>
      </w:r>
      <w:r w:rsidR="00907B47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ab/>
      </w:r>
      <w:r w:rsidRPr="00EC1318">
        <w:rPr>
          <w:sz w:val="26"/>
          <w:szCs w:val="26"/>
        </w:rPr>
        <w:t>Insertion robotisée du porte-électrodes : les résultats des premiers patients</w:t>
      </w:r>
    </w:p>
    <w:p w:rsidR="00EC1318" w:rsidRPr="00EC1318" w:rsidRDefault="00EC1318" w:rsidP="00EF3CB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237AC">
        <w:rPr>
          <w:b/>
          <w:sz w:val="26"/>
          <w:szCs w:val="26"/>
        </w:rPr>
        <w:tab/>
      </w:r>
      <w:r w:rsidRPr="00EC1318">
        <w:rPr>
          <w:b/>
          <w:i/>
          <w:sz w:val="26"/>
          <w:szCs w:val="26"/>
        </w:rPr>
        <w:t>Yann Nguyen, Hannah Daoudi</w:t>
      </w:r>
    </w:p>
    <w:p w:rsidR="00EC1318" w:rsidRDefault="00EC1318" w:rsidP="00EF3CB3">
      <w:pPr>
        <w:spacing w:after="0" w:line="240" w:lineRule="auto"/>
        <w:rPr>
          <w:b/>
          <w:sz w:val="26"/>
          <w:szCs w:val="26"/>
        </w:rPr>
      </w:pPr>
    </w:p>
    <w:p w:rsidR="00EF3CB3" w:rsidRPr="00A64E2A" w:rsidRDefault="00A64E2A" w:rsidP="00EF3C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5385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h</w:t>
      </w:r>
      <w:r w:rsidR="00907B4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="00C41546">
        <w:rPr>
          <w:b/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>Pause</w:t>
      </w:r>
    </w:p>
    <w:p w:rsidR="00D5385C" w:rsidRDefault="00D5385C" w:rsidP="00D5385C">
      <w:pPr>
        <w:spacing w:after="0" w:line="240" w:lineRule="auto"/>
        <w:rPr>
          <w:b/>
          <w:sz w:val="26"/>
          <w:szCs w:val="26"/>
        </w:rPr>
      </w:pPr>
    </w:p>
    <w:p w:rsidR="00EC1318" w:rsidRPr="00EC1318" w:rsidRDefault="00EC1318" w:rsidP="00EC1318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noProof/>
          <w:color w:val="0066FF"/>
          <w:sz w:val="26"/>
          <w:szCs w:val="26"/>
          <w:lang w:eastAsia="fr-FR"/>
        </w:rPr>
        <w:t>Table ronde</w:t>
      </w:r>
    </w:p>
    <w:p w:rsidR="00D5385C" w:rsidRDefault="00D5385C" w:rsidP="00D5385C">
      <w:pPr>
        <w:spacing w:after="0" w:line="240" w:lineRule="auto"/>
        <w:rPr>
          <w:sz w:val="26"/>
          <w:szCs w:val="26"/>
        </w:rPr>
      </w:pPr>
      <w:r w:rsidRPr="00A64E2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A64E2A">
        <w:rPr>
          <w:b/>
          <w:sz w:val="26"/>
          <w:szCs w:val="26"/>
        </w:rPr>
        <w:t>h</w:t>
      </w:r>
      <w:r w:rsidR="00907B47">
        <w:rPr>
          <w:b/>
          <w:sz w:val="26"/>
          <w:szCs w:val="26"/>
        </w:rPr>
        <w:t>0</w:t>
      </w:r>
      <w:r w:rsidRPr="00A64E2A">
        <w:rPr>
          <w:b/>
          <w:sz w:val="26"/>
          <w:szCs w:val="26"/>
        </w:rPr>
        <w:t>0</w:t>
      </w:r>
      <w:r w:rsidRPr="00A64E2A">
        <w:rPr>
          <w:b/>
          <w:sz w:val="26"/>
          <w:szCs w:val="26"/>
        </w:rPr>
        <w:tab/>
      </w:r>
      <w:r w:rsidR="00907B47">
        <w:rPr>
          <w:sz w:val="26"/>
          <w:szCs w:val="26"/>
        </w:rPr>
        <w:t>Quelle technologie pour optimiser la préservation des structures ?</w:t>
      </w:r>
    </w:p>
    <w:p w:rsidR="000237AC" w:rsidRDefault="00907B47" w:rsidP="000237AC">
      <w:pPr>
        <w:spacing w:after="0" w:line="240" w:lineRule="auto"/>
        <w:ind w:left="6372" w:firstLine="708"/>
        <w:rPr>
          <w:b/>
          <w:i/>
          <w:sz w:val="26"/>
          <w:szCs w:val="26"/>
          <w:lang w:val="en-US"/>
        </w:rPr>
      </w:pPr>
      <w:r w:rsidRPr="000237AC">
        <w:rPr>
          <w:b/>
          <w:i/>
          <w:sz w:val="26"/>
          <w:szCs w:val="26"/>
          <w:lang w:val="en-US"/>
        </w:rPr>
        <w:t>Advanced Bionics</w:t>
      </w:r>
      <w:r w:rsidR="000237AC">
        <w:rPr>
          <w:b/>
          <w:i/>
          <w:sz w:val="26"/>
          <w:szCs w:val="26"/>
          <w:lang w:val="en-US"/>
        </w:rPr>
        <w:t xml:space="preserve">, </w:t>
      </w:r>
      <w:r w:rsidRPr="000237AC">
        <w:rPr>
          <w:b/>
          <w:i/>
          <w:sz w:val="26"/>
          <w:szCs w:val="26"/>
          <w:lang w:val="en-US"/>
        </w:rPr>
        <w:t>Cochlear</w:t>
      </w:r>
      <w:r w:rsidR="000237AC">
        <w:rPr>
          <w:b/>
          <w:i/>
          <w:sz w:val="26"/>
          <w:szCs w:val="26"/>
          <w:lang w:val="en-US"/>
        </w:rPr>
        <w:t xml:space="preserve">, </w:t>
      </w:r>
    </w:p>
    <w:p w:rsidR="00907B47" w:rsidRPr="000237AC" w:rsidRDefault="00907B47" w:rsidP="000237AC">
      <w:pPr>
        <w:spacing w:after="0" w:line="240" w:lineRule="auto"/>
        <w:ind w:left="6372" w:firstLine="708"/>
        <w:rPr>
          <w:b/>
          <w:i/>
          <w:sz w:val="26"/>
          <w:szCs w:val="26"/>
          <w:lang w:val="en-US"/>
        </w:rPr>
      </w:pPr>
      <w:proofErr w:type="spellStart"/>
      <w:r w:rsidRPr="000237AC">
        <w:rPr>
          <w:b/>
          <w:i/>
          <w:sz w:val="26"/>
          <w:szCs w:val="26"/>
          <w:lang w:val="en-US"/>
        </w:rPr>
        <w:t>Medel</w:t>
      </w:r>
      <w:proofErr w:type="spellEnd"/>
      <w:r w:rsidR="000237AC">
        <w:rPr>
          <w:b/>
          <w:i/>
          <w:sz w:val="26"/>
          <w:szCs w:val="26"/>
          <w:lang w:val="en-US"/>
        </w:rPr>
        <w:t xml:space="preserve">, </w:t>
      </w:r>
      <w:proofErr w:type="spellStart"/>
      <w:r w:rsidRPr="000237AC">
        <w:rPr>
          <w:b/>
          <w:i/>
          <w:sz w:val="26"/>
          <w:szCs w:val="26"/>
          <w:lang w:val="en-US"/>
        </w:rPr>
        <w:t>Oticon</w:t>
      </w:r>
      <w:proofErr w:type="spellEnd"/>
      <w:r w:rsidRPr="000237AC">
        <w:rPr>
          <w:b/>
          <w:i/>
          <w:sz w:val="26"/>
          <w:szCs w:val="26"/>
          <w:lang w:val="en-US"/>
        </w:rPr>
        <w:t xml:space="preserve"> Medical</w:t>
      </w:r>
    </w:p>
    <w:p w:rsidR="00907B47" w:rsidRPr="00907B47" w:rsidRDefault="00907B47" w:rsidP="00907B47">
      <w:pPr>
        <w:spacing w:after="0" w:line="240" w:lineRule="auto"/>
        <w:ind w:left="708" w:firstLine="708"/>
        <w:rPr>
          <w:i/>
          <w:sz w:val="26"/>
          <w:szCs w:val="26"/>
          <w:lang w:val="en-US"/>
        </w:rPr>
      </w:pPr>
    </w:p>
    <w:p w:rsidR="00A64E2A" w:rsidRPr="00A0395F" w:rsidRDefault="00907B47" w:rsidP="00907B47">
      <w:pPr>
        <w:spacing w:after="0" w:line="240" w:lineRule="auto"/>
        <w:jc w:val="center"/>
        <w:rPr>
          <w:b/>
          <w:sz w:val="26"/>
          <w:szCs w:val="26"/>
        </w:rPr>
      </w:pPr>
      <w:r w:rsidRPr="00A0395F">
        <w:rPr>
          <w:b/>
          <w:i/>
          <w:noProof/>
          <w:color w:val="0066FF"/>
          <w:sz w:val="26"/>
          <w:szCs w:val="26"/>
          <w:lang w:eastAsia="fr-FR"/>
        </w:rPr>
        <w:t>Cas cliniques</w:t>
      </w:r>
    </w:p>
    <w:p w:rsidR="00612B1F" w:rsidRPr="00A64E2A" w:rsidRDefault="00EF3CB3" w:rsidP="00807AA7">
      <w:pPr>
        <w:spacing w:after="0" w:line="240" w:lineRule="auto"/>
        <w:rPr>
          <w:sz w:val="26"/>
          <w:szCs w:val="26"/>
        </w:rPr>
      </w:pPr>
      <w:r w:rsidRPr="00A64E2A">
        <w:rPr>
          <w:b/>
          <w:sz w:val="26"/>
          <w:szCs w:val="26"/>
        </w:rPr>
        <w:t>11h</w:t>
      </w:r>
      <w:r w:rsidR="00907B47">
        <w:rPr>
          <w:b/>
          <w:sz w:val="26"/>
          <w:szCs w:val="26"/>
        </w:rPr>
        <w:t>4</w:t>
      </w:r>
      <w:r w:rsidR="00612B1F" w:rsidRPr="00A64E2A">
        <w:rPr>
          <w:b/>
          <w:sz w:val="26"/>
          <w:szCs w:val="26"/>
        </w:rPr>
        <w:t>0</w:t>
      </w:r>
      <w:r w:rsidR="00A64E2A">
        <w:rPr>
          <w:b/>
          <w:sz w:val="26"/>
          <w:szCs w:val="26"/>
        </w:rPr>
        <w:tab/>
      </w:r>
      <w:r w:rsidR="00612B1F" w:rsidRPr="00A64E2A">
        <w:rPr>
          <w:sz w:val="26"/>
          <w:szCs w:val="26"/>
        </w:rPr>
        <w:t xml:space="preserve"> </w:t>
      </w:r>
      <w:r w:rsidR="00907B47">
        <w:rPr>
          <w:sz w:val="26"/>
          <w:szCs w:val="26"/>
        </w:rPr>
        <w:t>Quelles indication pour l’implant cochléaire en 2020 ?</w:t>
      </w:r>
    </w:p>
    <w:p w:rsidR="000452D0" w:rsidRPr="00A64E2A" w:rsidRDefault="000452D0" w:rsidP="000452D0">
      <w:pPr>
        <w:spacing w:after="0" w:line="240" w:lineRule="auto"/>
        <w:rPr>
          <w:b/>
          <w:i/>
          <w:sz w:val="26"/>
          <w:szCs w:val="26"/>
        </w:rPr>
      </w:pP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Pr="00A64E2A">
        <w:rPr>
          <w:sz w:val="26"/>
          <w:szCs w:val="26"/>
        </w:rPr>
        <w:tab/>
      </w:r>
      <w:r w:rsidR="000237AC">
        <w:rPr>
          <w:sz w:val="26"/>
          <w:szCs w:val="26"/>
        </w:rPr>
        <w:tab/>
      </w:r>
      <w:r w:rsidR="00907B47">
        <w:rPr>
          <w:b/>
          <w:i/>
          <w:sz w:val="26"/>
          <w:szCs w:val="26"/>
        </w:rPr>
        <w:t>Isabelle Mosnier</w:t>
      </w:r>
    </w:p>
    <w:p w:rsidR="00980731" w:rsidRPr="00A64E2A" w:rsidRDefault="00980731" w:rsidP="00980731">
      <w:pPr>
        <w:spacing w:after="0" w:line="240" w:lineRule="auto"/>
        <w:rPr>
          <w:b/>
          <w:sz w:val="26"/>
          <w:szCs w:val="26"/>
        </w:rPr>
      </w:pPr>
    </w:p>
    <w:p w:rsidR="00EF3CB3" w:rsidRPr="00A64E2A" w:rsidRDefault="00A64E2A" w:rsidP="006F7344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12h</w:t>
      </w:r>
      <w:r w:rsidR="00907B47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ab/>
      </w:r>
      <w:r w:rsidR="00EF3CB3" w:rsidRPr="00A64E2A">
        <w:rPr>
          <w:sz w:val="26"/>
          <w:szCs w:val="26"/>
        </w:rPr>
        <w:t>Conclusions</w:t>
      </w:r>
      <w:r w:rsidR="00EF3CB3" w:rsidRPr="00A64E2A">
        <w:rPr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ab/>
      </w:r>
      <w:r w:rsidR="00EF3CB3" w:rsidRPr="00A64E2A">
        <w:rPr>
          <w:b/>
          <w:sz w:val="26"/>
          <w:szCs w:val="26"/>
        </w:rPr>
        <w:tab/>
      </w:r>
      <w:r w:rsidR="000237AC">
        <w:rPr>
          <w:b/>
          <w:sz w:val="26"/>
          <w:szCs w:val="26"/>
        </w:rPr>
        <w:tab/>
      </w:r>
      <w:r w:rsidR="00907B47">
        <w:rPr>
          <w:b/>
          <w:i/>
          <w:sz w:val="26"/>
          <w:szCs w:val="26"/>
        </w:rPr>
        <w:t>Isabelle Mosnier</w:t>
      </w:r>
    </w:p>
    <w:p w:rsidR="006F7344" w:rsidRDefault="006F7344" w:rsidP="006F7344">
      <w:pPr>
        <w:spacing w:after="0" w:line="240" w:lineRule="auto"/>
        <w:rPr>
          <w:b/>
          <w:i/>
          <w:sz w:val="26"/>
          <w:szCs w:val="26"/>
        </w:rPr>
      </w:pPr>
    </w:p>
    <w:p w:rsidR="00907B47" w:rsidRDefault="00907B47" w:rsidP="006F7344">
      <w:pPr>
        <w:spacing w:after="0" w:line="240" w:lineRule="auto"/>
        <w:rPr>
          <w:b/>
          <w:i/>
          <w:sz w:val="26"/>
          <w:szCs w:val="26"/>
        </w:rPr>
      </w:pPr>
    </w:p>
    <w:p w:rsidR="0041437E" w:rsidRDefault="00B72E87" w:rsidP="009B2542">
      <w:pPr>
        <w:spacing w:after="0" w:line="240" w:lineRule="auto"/>
        <w:jc w:val="center"/>
        <w:rPr>
          <w:b/>
          <w:sz w:val="26"/>
          <w:szCs w:val="26"/>
        </w:rPr>
      </w:pPr>
      <w:r w:rsidRPr="009B2542">
        <w:rPr>
          <w:b/>
          <w:sz w:val="26"/>
          <w:szCs w:val="26"/>
        </w:rPr>
        <w:t>Inscription gratuite</w:t>
      </w:r>
      <w:r w:rsidR="00184A16" w:rsidRPr="009B2542">
        <w:rPr>
          <w:b/>
          <w:sz w:val="26"/>
          <w:szCs w:val="26"/>
        </w:rPr>
        <w:t xml:space="preserve"> obligatoire</w:t>
      </w:r>
      <w:r w:rsidR="00EF3CB3" w:rsidRPr="009B2542">
        <w:rPr>
          <w:b/>
          <w:sz w:val="26"/>
          <w:szCs w:val="26"/>
        </w:rPr>
        <w:t> :</w:t>
      </w:r>
      <w:r w:rsidR="00EF3CB3" w:rsidRPr="00A0395F">
        <w:rPr>
          <w:b/>
          <w:color w:val="FF0000"/>
          <w:sz w:val="26"/>
          <w:szCs w:val="26"/>
        </w:rPr>
        <w:t xml:space="preserve"> </w:t>
      </w:r>
    </w:p>
    <w:p w:rsidR="00D972F8" w:rsidRPr="00CE7E8E" w:rsidRDefault="00832AF0" w:rsidP="006F7344">
      <w:pPr>
        <w:spacing w:after="0" w:line="240" w:lineRule="auto"/>
        <w:jc w:val="center"/>
        <w:rPr>
          <w:rStyle w:val="Lienhypertexte"/>
          <w:sz w:val="28"/>
          <w:szCs w:val="28"/>
        </w:rPr>
        <w:sectPr w:rsidR="00D972F8" w:rsidRPr="00CE7E8E" w:rsidSect="009D79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567" w:bottom="567" w:left="567" w:header="283" w:footer="283" w:gutter="0"/>
          <w:cols w:space="708"/>
          <w:docGrid w:linePitch="360"/>
        </w:sectPr>
      </w:pPr>
      <w:bookmarkStart w:id="0" w:name="_GoBack"/>
      <w:r w:rsidRPr="00832AF0">
        <w:rPr>
          <w:b/>
          <w:sz w:val="20"/>
          <w:szCs w:val="20"/>
        </w:rPr>
        <w:t>https://docs.google.com/forms/d/1mnrdun32PL3lGlH3kodaAdEMEXBo5EXBBeqv-7iNbFU/edit</w:t>
      </w:r>
    </w:p>
    <w:bookmarkEnd w:id="0"/>
    <w:p w:rsidR="00DF6074" w:rsidRDefault="00DF6074" w:rsidP="00346BE6">
      <w:pPr>
        <w:spacing w:after="0" w:line="240" w:lineRule="auto"/>
        <w:jc w:val="center"/>
        <w:rPr>
          <w:rStyle w:val="Lienhypertexte"/>
          <w:sz w:val="28"/>
          <w:szCs w:val="28"/>
        </w:rPr>
      </w:pPr>
    </w:p>
    <w:p w:rsidR="002406B0" w:rsidRPr="003F36E4" w:rsidRDefault="006C7BED" w:rsidP="00EF3CB3">
      <w:pPr>
        <w:spacing w:after="0" w:line="240" w:lineRule="auto"/>
        <w:jc w:val="center"/>
        <w:rPr>
          <w:sz w:val="28"/>
          <w:szCs w:val="28"/>
        </w:rPr>
      </w:pPr>
      <w:r w:rsidRPr="008B08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48A37" wp14:editId="28B75339">
                <wp:simplePos x="0" y="0"/>
                <wp:positionH relativeFrom="column">
                  <wp:posOffset>1100265</wp:posOffset>
                </wp:positionH>
                <wp:positionV relativeFrom="paragraph">
                  <wp:posOffset>888460</wp:posOffset>
                </wp:positionV>
                <wp:extent cx="1446663" cy="81886"/>
                <wp:effectExtent l="19050" t="19050" r="1270" b="3302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663" cy="818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601D5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69.95pt" to="200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" strokecolor="red" strokeweight="2.25pt"/>
            </w:pict>
          </mc:Fallback>
        </mc:AlternateContent>
      </w:r>
      <w:r w:rsidRPr="008B08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731F" wp14:editId="584D35B1">
                <wp:simplePos x="0" y="0"/>
                <wp:positionH relativeFrom="column">
                  <wp:posOffset>-291797</wp:posOffset>
                </wp:positionH>
                <wp:positionV relativeFrom="paragraph">
                  <wp:posOffset>655898</wp:posOffset>
                </wp:positionV>
                <wp:extent cx="1405719" cy="641350"/>
                <wp:effectExtent l="19050" t="19050" r="2349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719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B0" w:rsidRPr="002406B0" w:rsidRDefault="00DF607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Amphithéâtre ADICARE</w:t>
                            </w:r>
                            <w:r w:rsidR="002406B0" w:rsidRPr="002406B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073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pt;margin-top:51.65pt;width:110.7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" strokecolor="red" strokeweight="2.25pt">
                <v:textbox>
                  <w:txbxContent>
                    <w:p w:rsidR="002406B0" w:rsidRPr="002406B0" w:rsidRDefault="00DF607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Amphithéâtre ADICARE</w:t>
                      </w:r>
                      <w:r w:rsidR="002406B0" w:rsidRPr="002406B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6074">
        <w:rPr>
          <w:noProof/>
          <w:sz w:val="28"/>
          <w:szCs w:val="28"/>
          <w:lang w:eastAsia="fr-FR"/>
        </w:rPr>
        <w:drawing>
          <wp:inline distT="0" distB="0" distL="0" distR="0" wp14:anchorId="2511A171" wp14:editId="306B333C">
            <wp:extent cx="6658591" cy="9212239"/>
            <wp:effectExtent l="0" t="0" r="952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28" cy="921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6B0" w:rsidRPr="008B08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4DB4" wp14:editId="6346C21D">
                <wp:simplePos x="0" y="0"/>
                <wp:positionH relativeFrom="column">
                  <wp:posOffset>2329180</wp:posOffset>
                </wp:positionH>
                <wp:positionV relativeFrom="paragraph">
                  <wp:posOffset>3938905</wp:posOffset>
                </wp:positionV>
                <wp:extent cx="114300" cy="104775"/>
                <wp:effectExtent l="0" t="0" r="19050" b="28575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936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26" type="#_x0000_t120" style="position:absolute;margin-left:183.4pt;margin-top:310.1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" fillcolor="red" strokecolor="red" strokeweight="2pt"/>
            </w:pict>
          </mc:Fallback>
        </mc:AlternateContent>
      </w:r>
    </w:p>
    <w:sectPr w:rsidR="002406B0" w:rsidRPr="003F36E4" w:rsidSect="001948DF">
      <w:headerReference w:type="default" r:id="rId14"/>
      <w:footerReference w:type="default" r:id="rId15"/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65" w:rsidRDefault="00AF3365" w:rsidP="001948DF">
      <w:pPr>
        <w:spacing w:after="0" w:line="240" w:lineRule="auto"/>
      </w:pPr>
      <w:r>
        <w:separator/>
      </w:r>
    </w:p>
  </w:endnote>
  <w:endnote w:type="continuationSeparator" w:id="0">
    <w:p w:rsidR="00AF3365" w:rsidRDefault="00AF3365" w:rsidP="0019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D8" w:rsidRDefault="00495D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9C" w:rsidRPr="00E8439C" w:rsidRDefault="00E8439C" w:rsidP="00EF3CB3">
    <w:pPr>
      <w:pStyle w:val="Pieddepage"/>
      <w:jc w:val="center"/>
      <w:rPr>
        <w:lang w:val="en-US"/>
      </w:rPr>
    </w:pPr>
    <w:proofErr w:type="gramStart"/>
    <w:r w:rsidRPr="00EF3CB3">
      <w:rPr>
        <w:b/>
        <w:i/>
        <w:lang w:val="en-US"/>
      </w:rPr>
      <w:t>Sponsors</w:t>
    </w:r>
    <w:r w:rsidRPr="00E8439C">
      <w:rPr>
        <w:lang w:val="en-US"/>
      </w:rPr>
      <w:t> :</w:t>
    </w:r>
    <w:proofErr w:type="gramEnd"/>
    <w:r w:rsidRPr="00E8439C">
      <w:rPr>
        <w:lang w:val="en-US"/>
      </w:rPr>
      <w:t xml:space="preserve"> </w:t>
    </w:r>
    <w:r w:rsidR="00EF3CB3" w:rsidRPr="00E8439C">
      <w:rPr>
        <w:lang w:val="en-US"/>
      </w:rPr>
      <w:t xml:space="preserve">Advanced Bionics, </w:t>
    </w:r>
    <w:proofErr w:type="spellStart"/>
    <w:r w:rsidR="00EF3CB3">
      <w:rPr>
        <w:lang w:val="en-US"/>
      </w:rPr>
      <w:t>Amplifon</w:t>
    </w:r>
    <w:proofErr w:type="spellEnd"/>
    <w:r w:rsidR="00EF3CB3">
      <w:rPr>
        <w:lang w:val="en-US"/>
      </w:rPr>
      <w:t xml:space="preserve">, </w:t>
    </w:r>
    <w:proofErr w:type="spellStart"/>
    <w:r w:rsidR="00282D66">
      <w:rPr>
        <w:lang w:val="en-US"/>
      </w:rPr>
      <w:t>Audika</w:t>
    </w:r>
    <w:proofErr w:type="spellEnd"/>
    <w:r w:rsidR="00282D66">
      <w:rPr>
        <w:lang w:val="en-US"/>
      </w:rPr>
      <w:t xml:space="preserve">, </w:t>
    </w:r>
    <w:r w:rsidR="00EF3CB3" w:rsidRPr="00E8439C">
      <w:rPr>
        <w:lang w:val="en-US"/>
      </w:rPr>
      <w:t>Cochlear,</w:t>
    </w:r>
    <w:r w:rsidR="00EF3CB3">
      <w:rPr>
        <w:lang w:val="en-US"/>
      </w:rPr>
      <w:t xml:space="preserve"> </w:t>
    </w:r>
    <w:r w:rsidR="00EF3CB3" w:rsidRPr="00E8439C">
      <w:rPr>
        <w:lang w:val="en-US"/>
      </w:rPr>
      <w:t>Collin</w:t>
    </w:r>
    <w:r w:rsidR="00EF3CB3">
      <w:rPr>
        <w:lang w:val="en-US"/>
      </w:rPr>
      <w:t>,</w:t>
    </w:r>
    <w:r w:rsidR="00EF3CB3" w:rsidRPr="00E8439C">
      <w:rPr>
        <w:lang w:val="en-US"/>
      </w:rPr>
      <w:t xml:space="preserve"> </w:t>
    </w:r>
    <w:proofErr w:type="spellStart"/>
    <w:r w:rsidRPr="00E8439C">
      <w:rPr>
        <w:lang w:val="en-US"/>
      </w:rPr>
      <w:t>MedEl</w:t>
    </w:r>
    <w:proofErr w:type="spellEnd"/>
    <w:r w:rsidRPr="00E8439C">
      <w:rPr>
        <w:lang w:val="en-US"/>
      </w:rPr>
      <w:t xml:space="preserve">, </w:t>
    </w:r>
    <w:r w:rsidR="00EF3CB3">
      <w:rPr>
        <w:lang w:val="en-US"/>
      </w:rPr>
      <w:t xml:space="preserve">Medtronic, </w:t>
    </w:r>
    <w:proofErr w:type="spellStart"/>
    <w:r w:rsidRPr="00E8439C">
      <w:rPr>
        <w:lang w:val="en-US"/>
      </w:rPr>
      <w:t>Oticon</w:t>
    </w:r>
    <w:proofErr w:type="spellEnd"/>
    <w:r w:rsidR="00F147AD">
      <w:rPr>
        <w:lang w:val="en-US"/>
      </w:rPr>
      <w:t xml:space="preserve"> medical, </w:t>
    </w:r>
    <w:proofErr w:type="spellStart"/>
    <w:r w:rsidR="00F147AD">
      <w:rPr>
        <w:lang w:val="en-US"/>
      </w:rPr>
      <w:t>Zambon</w:t>
    </w:r>
    <w:proofErr w:type="spellEnd"/>
    <w:r w:rsidR="00F147AD">
      <w:rPr>
        <w:lang w:val="en-US"/>
      </w:rPr>
      <w:t>, Zeiss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D8" w:rsidRDefault="00495DD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F8" w:rsidRPr="00D972F8" w:rsidRDefault="00D972F8" w:rsidP="00D972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65" w:rsidRDefault="00AF3365" w:rsidP="001948DF">
      <w:pPr>
        <w:spacing w:after="0" w:line="240" w:lineRule="auto"/>
      </w:pPr>
      <w:r>
        <w:separator/>
      </w:r>
    </w:p>
  </w:footnote>
  <w:footnote w:type="continuationSeparator" w:id="0">
    <w:p w:rsidR="00AF3365" w:rsidRDefault="00AF3365" w:rsidP="0019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D8" w:rsidRDefault="00495D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05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2694"/>
      <w:gridCol w:w="2693"/>
      <w:gridCol w:w="2126"/>
      <w:gridCol w:w="2411"/>
    </w:tblGrid>
    <w:tr w:rsidR="009F2FCE" w:rsidTr="003F1AE6">
      <w:tc>
        <w:tcPr>
          <w:tcW w:w="1134" w:type="dxa"/>
          <w:vAlign w:val="center"/>
        </w:tcPr>
        <w:p w:rsidR="009F2FCE" w:rsidRDefault="009F2FCE" w:rsidP="00CF2FBA">
          <w:pPr>
            <w:ind w:left="98" w:hanging="98"/>
            <w:jc w:val="center"/>
            <w:rPr>
              <w:b/>
              <w:noProof/>
              <w:color w:val="1F497D" w:themeColor="text2"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21F62EBC" wp14:editId="7C6BA834">
                <wp:extent cx="638848" cy="762000"/>
                <wp:effectExtent l="0" t="0" r="889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68" cy="7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vAlign w:val="center"/>
        </w:tcPr>
        <w:p w:rsidR="009F2FCE" w:rsidRPr="00CF2FBA" w:rsidRDefault="003F1AE6" w:rsidP="00CF2FBA">
          <w:pPr>
            <w:ind w:right="10"/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20BECA" wp14:editId="08441471">
                <wp:extent cx="1650079" cy="352475"/>
                <wp:effectExtent l="0" t="0" r="762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t="38374" b="40265"/>
                        <a:stretch/>
                      </pic:blipFill>
                      <pic:spPr bwMode="auto">
                        <a:xfrm>
                          <a:off x="0" y="0"/>
                          <a:ext cx="1679712" cy="358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9F2FCE" w:rsidRPr="00972987" w:rsidRDefault="00495DD8" w:rsidP="00495DD8">
          <w:pPr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6D0EA59" wp14:editId="07BB341F">
                <wp:extent cx="614149" cy="614149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271" cy="614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inline distT="0" distB="0" distL="0" distR="0" wp14:anchorId="33CB504B" wp14:editId="19D42E95">
                <wp:extent cx="347941" cy="59562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89" cy="602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9F2FCE" w:rsidRDefault="00495DD8" w:rsidP="00CF2FBA">
          <w:pPr>
            <w:jc w:val="center"/>
            <w:rPr>
              <w:noProof/>
              <w:lang w:eastAsia="fr-FR"/>
            </w:rPr>
          </w:pPr>
          <w:r w:rsidRPr="00972987">
            <w:rPr>
              <w:noProof/>
              <w:lang w:eastAsia="fr-FR"/>
            </w:rPr>
            <w:drawing>
              <wp:inline distT="0" distB="0" distL="0" distR="0" wp14:anchorId="7C0BBBBA" wp14:editId="692DD836">
                <wp:extent cx="1134767" cy="457263"/>
                <wp:effectExtent l="0" t="0" r="8255" b="0"/>
                <wp:docPr id="1026" name="Picture 2" descr="C:\Users\Evelyne\AppData\Local\Temp\Sorbonne Uuniversité avec signature_HORIZONTAL  (clrs)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Evelyne\AppData\Local\Temp\Sorbonne Uuniversité avec signature_HORIZONTAL  (clrs)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777" cy="4604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vAlign w:val="center"/>
        </w:tcPr>
        <w:p w:rsidR="009F2FCE" w:rsidRDefault="009F2FCE" w:rsidP="00CF2FBA">
          <w:pPr>
            <w:jc w:val="center"/>
            <w:rPr>
              <w:b/>
              <w:noProof/>
              <w:color w:val="1F497D" w:themeColor="text2"/>
              <w:sz w:val="36"/>
              <w:szCs w:val="36"/>
              <w:lang w:eastAsia="fr-FR"/>
            </w:rPr>
          </w:pPr>
          <w:r w:rsidRPr="00972987">
            <w:rPr>
              <w:b/>
              <w:noProof/>
              <w:color w:val="1F497D" w:themeColor="text2"/>
              <w:sz w:val="36"/>
              <w:szCs w:val="36"/>
              <w:lang w:eastAsia="fr-FR"/>
            </w:rPr>
            <w:drawing>
              <wp:inline distT="0" distB="0" distL="0" distR="0" wp14:anchorId="1ECC8362" wp14:editId="26D9126E">
                <wp:extent cx="1253067" cy="459002"/>
                <wp:effectExtent l="0" t="0" r="4445" b="0"/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548" cy="46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48DF" w:rsidRPr="00CF2FBA" w:rsidRDefault="00CF2FBA" w:rsidP="00CF2FBA">
    <w:pPr>
      <w:pStyle w:val="En-tte"/>
      <w:jc w:val="center"/>
      <w:rPr>
        <w:sz w:val="28"/>
        <w:szCs w:val="28"/>
      </w:rPr>
    </w:pPr>
    <w:r w:rsidRPr="00CF2FBA">
      <w:rPr>
        <w:sz w:val="28"/>
        <w:szCs w:val="28"/>
      </w:rPr>
      <w:t>Otologie, Implants auditifs et Chirurgie de la Base du crâne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D8" w:rsidRDefault="00495DD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F8" w:rsidRPr="00D972F8" w:rsidRDefault="00D972F8" w:rsidP="00D97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20D"/>
    <w:multiLevelType w:val="multilevel"/>
    <w:tmpl w:val="34A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542B7"/>
    <w:multiLevelType w:val="hybridMultilevel"/>
    <w:tmpl w:val="549A17AC"/>
    <w:lvl w:ilvl="0" w:tplc="370ACE9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205E7"/>
    <w:multiLevelType w:val="hybridMultilevel"/>
    <w:tmpl w:val="BA106AC0"/>
    <w:lvl w:ilvl="0" w:tplc="370ACE9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C69B1"/>
    <w:multiLevelType w:val="multilevel"/>
    <w:tmpl w:val="186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B77F7"/>
    <w:multiLevelType w:val="hybridMultilevel"/>
    <w:tmpl w:val="01E05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4"/>
    <w:rsid w:val="00020779"/>
    <w:rsid w:val="000237AC"/>
    <w:rsid w:val="000374EF"/>
    <w:rsid w:val="00037C5F"/>
    <w:rsid w:val="00043293"/>
    <w:rsid w:val="000452D0"/>
    <w:rsid w:val="00064BD7"/>
    <w:rsid w:val="000A403D"/>
    <w:rsid w:val="000D5259"/>
    <w:rsid w:val="000D7B8C"/>
    <w:rsid w:val="000F6674"/>
    <w:rsid w:val="000F7B00"/>
    <w:rsid w:val="00113B5A"/>
    <w:rsid w:val="00116414"/>
    <w:rsid w:val="00121BD1"/>
    <w:rsid w:val="00125BC6"/>
    <w:rsid w:val="00133E08"/>
    <w:rsid w:val="00146D10"/>
    <w:rsid w:val="00154D99"/>
    <w:rsid w:val="0016259C"/>
    <w:rsid w:val="00184A16"/>
    <w:rsid w:val="001948DF"/>
    <w:rsid w:val="00196283"/>
    <w:rsid w:val="001C096A"/>
    <w:rsid w:val="001E362C"/>
    <w:rsid w:val="001F6A53"/>
    <w:rsid w:val="00210C2B"/>
    <w:rsid w:val="002379A3"/>
    <w:rsid w:val="002406B0"/>
    <w:rsid w:val="00250786"/>
    <w:rsid w:val="00253F68"/>
    <w:rsid w:val="0025508A"/>
    <w:rsid w:val="00265135"/>
    <w:rsid w:val="00272258"/>
    <w:rsid w:val="00282D66"/>
    <w:rsid w:val="002A19FF"/>
    <w:rsid w:val="002C37FE"/>
    <w:rsid w:val="002D72E9"/>
    <w:rsid w:val="002E3D10"/>
    <w:rsid w:val="002E4FFF"/>
    <w:rsid w:val="002F0F22"/>
    <w:rsid w:val="00310303"/>
    <w:rsid w:val="00317C75"/>
    <w:rsid w:val="00317E4D"/>
    <w:rsid w:val="00322ABD"/>
    <w:rsid w:val="003327BD"/>
    <w:rsid w:val="003447B6"/>
    <w:rsid w:val="00346BE6"/>
    <w:rsid w:val="00350B1B"/>
    <w:rsid w:val="00361259"/>
    <w:rsid w:val="00364D0C"/>
    <w:rsid w:val="003926FC"/>
    <w:rsid w:val="003C100F"/>
    <w:rsid w:val="003D5B41"/>
    <w:rsid w:val="003D5D0C"/>
    <w:rsid w:val="003D7C33"/>
    <w:rsid w:val="003F1AE6"/>
    <w:rsid w:val="003F36E4"/>
    <w:rsid w:val="0041437E"/>
    <w:rsid w:val="00421E89"/>
    <w:rsid w:val="00481CFC"/>
    <w:rsid w:val="00492E5C"/>
    <w:rsid w:val="00495DD8"/>
    <w:rsid w:val="004A1EE9"/>
    <w:rsid w:val="004D4633"/>
    <w:rsid w:val="00500237"/>
    <w:rsid w:val="0059099C"/>
    <w:rsid w:val="005A3114"/>
    <w:rsid w:val="005C5DE2"/>
    <w:rsid w:val="005E3914"/>
    <w:rsid w:val="00612B1F"/>
    <w:rsid w:val="0062341F"/>
    <w:rsid w:val="006C7BED"/>
    <w:rsid w:val="006E08CF"/>
    <w:rsid w:val="006E279D"/>
    <w:rsid w:val="006E4C8E"/>
    <w:rsid w:val="006E6FAF"/>
    <w:rsid w:val="006F7344"/>
    <w:rsid w:val="007405BE"/>
    <w:rsid w:val="0079629A"/>
    <w:rsid w:val="007A5435"/>
    <w:rsid w:val="007B3D82"/>
    <w:rsid w:val="00803C5F"/>
    <w:rsid w:val="00807AA7"/>
    <w:rsid w:val="0081421C"/>
    <w:rsid w:val="00832AF0"/>
    <w:rsid w:val="008753E0"/>
    <w:rsid w:val="00890376"/>
    <w:rsid w:val="00892B43"/>
    <w:rsid w:val="008B0856"/>
    <w:rsid w:val="008B08AC"/>
    <w:rsid w:val="008B622B"/>
    <w:rsid w:val="008D5472"/>
    <w:rsid w:val="008E6712"/>
    <w:rsid w:val="008E7C7D"/>
    <w:rsid w:val="0090013E"/>
    <w:rsid w:val="00907B47"/>
    <w:rsid w:val="00913B1F"/>
    <w:rsid w:val="00930407"/>
    <w:rsid w:val="00936E68"/>
    <w:rsid w:val="00942E0B"/>
    <w:rsid w:val="00972987"/>
    <w:rsid w:val="009776E3"/>
    <w:rsid w:val="00980731"/>
    <w:rsid w:val="0098750B"/>
    <w:rsid w:val="009B2542"/>
    <w:rsid w:val="009D792E"/>
    <w:rsid w:val="009F2FCE"/>
    <w:rsid w:val="009F77FD"/>
    <w:rsid w:val="009F7D4A"/>
    <w:rsid w:val="009F7FAC"/>
    <w:rsid w:val="00A0395F"/>
    <w:rsid w:val="00A22356"/>
    <w:rsid w:val="00A327BF"/>
    <w:rsid w:val="00A44572"/>
    <w:rsid w:val="00A44DDC"/>
    <w:rsid w:val="00A502AB"/>
    <w:rsid w:val="00A64E2A"/>
    <w:rsid w:val="00A851AA"/>
    <w:rsid w:val="00A920A3"/>
    <w:rsid w:val="00AA5758"/>
    <w:rsid w:val="00AC3AB2"/>
    <w:rsid w:val="00AE3289"/>
    <w:rsid w:val="00AE394E"/>
    <w:rsid w:val="00AF3365"/>
    <w:rsid w:val="00AF635B"/>
    <w:rsid w:val="00B01732"/>
    <w:rsid w:val="00B51309"/>
    <w:rsid w:val="00B5673C"/>
    <w:rsid w:val="00B57C05"/>
    <w:rsid w:val="00B72E87"/>
    <w:rsid w:val="00B83E8D"/>
    <w:rsid w:val="00B842E3"/>
    <w:rsid w:val="00BA241C"/>
    <w:rsid w:val="00BC5C17"/>
    <w:rsid w:val="00C004AF"/>
    <w:rsid w:val="00C34720"/>
    <w:rsid w:val="00C41546"/>
    <w:rsid w:val="00C539CB"/>
    <w:rsid w:val="00C568BB"/>
    <w:rsid w:val="00C64F82"/>
    <w:rsid w:val="00C73519"/>
    <w:rsid w:val="00CB2641"/>
    <w:rsid w:val="00CE7E8E"/>
    <w:rsid w:val="00CF0E4F"/>
    <w:rsid w:val="00CF2FBA"/>
    <w:rsid w:val="00D11220"/>
    <w:rsid w:val="00D13E1D"/>
    <w:rsid w:val="00D22FB1"/>
    <w:rsid w:val="00D51870"/>
    <w:rsid w:val="00D51EC6"/>
    <w:rsid w:val="00D5385C"/>
    <w:rsid w:val="00D96442"/>
    <w:rsid w:val="00D972F8"/>
    <w:rsid w:val="00DA7A71"/>
    <w:rsid w:val="00DB2B2E"/>
    <w:rsid w:val="00DB7C4C"/>
    <w:rsid w:val="00DF6074"/>
    <w:rsid w:val="00E57B44"/>
    <w:rsid w:val="00E61036"/>
    <w:rsid w:val="00E62D3E"/>
    <w:rsid w:val="00E8439C"/>
    <w:rsid w:val="00E965CD"/>
    <w:rsid w:val="00EC1318"/>
    <w:rsid w:val="00EF3CB3"/>
    <w:rsid w:val="00F147AD"/>
    <w:rsid w:val="00F219F6"/>
    <w:rsid w:val="00F2236E"/>
    <w:rsid w:val="00F408F0"/>
    <w:rsid w:val="00F65A9E"/>
    <w:rsid w:val="00F75E21"/>
    <w:rsid w:val="00F9212E"/>
    <w:rsid w:val="00FA0115"/>
    <w:rsid w:val="00FA1E55"/>
    <w:rsid w:val="00FA3D0B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9A348"/>
  <w15:docId w15:val="{EDACC747-4EB4-45F3-9C2E-1A5D6A1A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36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6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8DF"/>
  </w:style>
  <w:style w:type="paragraph" w:styleId="Pieddepage">
    <w:name w:val="footer"/>
    <w:basedOn w:val="Normal"/>
    <w:link w:val="PieddepageCar"/>
    <w:uiPriority w:val="99"/>
    <w:unhideWhenUsed/>
    <w:rsid w:val="0019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8DF"/>
  </w:style>
  <w:style w:type="paragraph" w:styleId="NormalWeb">
    <w:name w:val="Normal (Web)"/>
    <w:basedOn w:val="Normal"/>
    <w:uiPriority w:val="99"/>
    <w:semiHidden/>
    <w:unhideWhenUsed/>
    <w:rsid w:val="00EF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41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MOSNIER Isabelle</dc:creator>
  <cp:lastModifiedBy>MOSNIER Isabelle</cp:lastModifiedBy>
  <cp:revision>2</cp:revision>
  <cp:lastPrinted>2018-11-19T15:20:00Z</cp:lastPrinted>
  <dcterms:created xsi:type="dcterms:W3CDTF">2019-12-05T16:53:00Z</dcterms:created>
  <dcterms:modified xsi:type="dcterms:W3CDTF">2019-12-05T16:53:00Z</dcterms:modified>
</cp:coreProperties>
</file>